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6" w:rsidRPr="003B14D1" w:rsidRDefault="003B14D1" w:rsidP="003B14D1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color w:val="000000"/>
          <w:spacing w:val="7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pacing w:val="7"/>
          <w:sz w:val="30"/>
          <w:szCs w:val="30"/>
        </w:rPr>
        <w:t>安全教育</w:t>
      </w:r>
      <w:r w:rsidR="006E2606" w:rsidRPr="003B14D1">
        <w:rPr>
          <w:rFonts w:ascii="黑体" w:eastAsia="黑体" w:hAnsi="黑体" w:hint="eastAsia"/>
          <w:b/>
          <w:color w:val="000000"/>
          <w:spacing w:val="7"/>
          <w:sz w:val="30"/>
          <w:szCs w:val="30"/>
        </w:rPr>
        <w:t>“三进二十六防”工作的主要内容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（一）“三进”的范围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进</w:t>
      </w:r>
      <w:r w:rsidR="00AA55BC">
        <w:rPr>
          <w:rFonts w:hint="eastAsia"/>
          <w:color w:val="000000"/>
          <w:spacing w:val="20"/>
          <w:kern w:val="10"/>
          <w:sz w:val="28"/>
          <w:szCs w:val="28"/>
        </w:rPr>
        <w:t>教材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；进</w:t>
      </w:r>
      <w:r w:rsidR="00AA55BC">
        <w:rPr>
          <w:rFonts w:hint="eastAsia"/>
          <w:color w:val="000000"/>
          <w:spacing w:val="20"/>
          <w:kern w:val="10"/>
          <w:sz w:val="28"/>
          <w:szCs w:val="28"/>
        </w:rPr>
        <w:t>课堂</w:t>
      </w:r>
      <w:bookmarkStart w:id="0" w:name="_GoBack"/>
      <w:bookmarkEnd w:id="0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；进思想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（二）“二十六防”的内容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hint="eastAsia"/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、防火，做好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学校消防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安全工作。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、防食物中毒，做好学校食品安全工作。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3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、防交通事故，做好师生的交通安全工作。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4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、防爆，注意易燃易爆物品和危化品的储存、使用安全。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5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、防盗，做好学校内保安全工作。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6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防体育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训练事故，提高教师的安全意识。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7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、防高空坠落事故，完善楼顶及楼内建筑设施安全防护措施。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8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、防煤气中毒事故，禁止在教室使用燃煤直接取暖。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9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、防群殴、打架事故，积极化解学生之间及其他人员之间的矛盾。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hint="eastAsia"/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10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、防恶性事故，严禁学生及其他人员携带危险品及管制刀具进入校园。</w:t>
      </w:r>
    </w:p>
    <w:p w:rsidR="006E2606" w:rsidRPr="00AA55BC" w:rsidRDefault="00CA2B20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</w:t>
      </w:r>
      <w:r w:rsidRPr="00AA55BC">
        <w:rPr>
          <w:rFonts w:ascii="Times New Roman" w:hAnsi="Times New Roman" w:cs="Times New Roman" w:hint="eastAsia"/>
          <w:color w:val="000000"/>
          <w:spacing w:val="20"/>
          <w:kern w:val="10"/>
          <w:sz w:val="28"/>
          <w:szCs w:val="28"/>
        </w:rPr>
        <w:t>1</w:t>
      </w:r>
      <w:r w:rsidRPr="00AA55BC">
        <w:rPr>
          <w:rFonts w:ascii="Times New Roman" w:hAnsi="Times New Roman" w:cs="Times New Roman" w:hint="eastAsia"/>
          <w:color w:val="000000"/>
          <w:spacing w:val="20"/>
          <w:kern w:val="10"/>
          <w:sz w:val="28"/>
          <w:szCs w:val="28"/>
        </w:rPr>
        <w:t>、</w:t>
      </w:r>
      <w:proofErr w:type="gramStart"/>
      <w:r w:rsidR="006E2606" w:rsidRPr="00AA55BC">
        <w:rPr>
          <w:rFonts w:hint="eastAsia"/>
          <w:color w:val="000000"/>
          <w:spacing w:val="20"/>
          <w:kern w:val="10"/>
          <w:sz w:val="28"/>
          <w:szCs w:val="28"/>
        </w:rPr>
        <w:t>防学生</w:t>
      </w:r>
      <w:proofErr w:type="gramEnd"/>
      <w:r w:rsidR="006E2606" w:rsidRPr="00AA55BC">
        <w:rPr>
          <w:rFonts w:hint="eastAsia"/>
          <w:color w:val="000000"/>
          <w:spacing w:val="20"/>
          <w:kern w:val="10"/>
          <w:sz w:val="28"/>
          <w:szCs w:val="28"/>
        </w:rPr>
        <w:t>仇视、攻击老师事故，建立和谐友好的师生关系。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12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防学生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迷恋网络游戏和无故外出夜不归宿事故，严肃学生纪律。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13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防学生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思想问题诱发其他事故，建立家访制度。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14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、防滑倒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拌倒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、拥挤踩踏等伤亡事故，抓好关键时期、关键部位的安全警示。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15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、防触电事故，加强学生的安全用电教育和演示。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lastRenderedPageBreak/>
        <w:t>16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、防游泳、滑冰淹亡事故，教育和提示学生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不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私自到河流、池塘游泳、滑冰。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17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、防雷击事故，普及雷雨常识。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18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、防打骂、体罚、虐待学生事故，强化师德教育。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19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、防建筑物倒塌及高空坠落物砸伤事故，增加学校基础建设投入。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20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、防校园内燃放烟花爆竹伤害事故，使师生在祥和安全的环境中学习。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21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、防传染病流行，做好卫生防疫工作和保健教育。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22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、防抢、防骗，提高师生的自我防范意识。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23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、防传销</w:t>
      </w:r>
      <w:proofErr w:type="gramStart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陷井</w:t>
      </w:r>
      <w:proofErr w:type="gramEnd"/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，正确引导师生的利益观。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24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、防“黄、赌、毒”侵害，净化学校及周边环境，加强师生的法治教育。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25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、防意外伤害事故。</w:t>
      </w:r>
    </w:p>
    <w:p w:rsidR="006E2606" w:rsidRPr="00AA55BC" w:rsidRDefault="006E2606" w:rsidP="006E2606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/>
          <w:spacing w:val="20"/>
          <w:kern w:val="10"/>
          <w:sz w:val="28"/>
          <w:szCs w:val="28"/>
        </w:rPr>
      </w:pPr>
      <w:r w:rsidRPr="00AA55BC">
        <w:rPr>
          <w:rFonts w:ascii="Times New Roman" w:hAnsi="Times New Roman" w:cs="Times New Roman"/>
          <w:color w:val="000000"/>
          <w:spacing w:val="20"/>
          <w:kern w:val="10"/>
          <w:sz w:val="28"/>
          <w:szCs w:val="28"/>
        </w:rPr>
        <w:t>26</w:t>
      </w:r>
      <w:r w:rsidRPr="00AA55BC">
        <w:rPr>
          <w:rFonts w:hint="eastAsia"/>
          <w:color w:val="000000"/>
          <w:spacing w:val="20"/>
          <w:kern w:val="10"/>
          <w:sz w:val="28"/>
          <w:szCs w:val="28"/>
        </w:rPr>
        <w:t>、防上访人员矛盾激化造成严重后果，影响正常工作秩序。</w:t>
      </w:r>
    </w:p>
    <w:sectPr w:rsidR="006E2606" w:rsidRPr="00AA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9D" w:rsidRDefault="00A0229D" w:rsidP="00CA2B20">
      <w:r>
        <w:separator/>
      </w:r>
    </w:p>
  </w:endnote>
  <w:endnote w:type="continuationSeparator" w:id="0">
    <w:p w:rsidR="00A0229D" w:rsidRDefault="00A0229D" w:rsidP="00C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9D" w:rsidRDefault="00A0229D" w:rsidP="00CA2B20">
      <w:r>
        <w:separator/>
      </w:r>
    </w:p>
  </w:footnote>
  <w:footnote w:type="continuationSeparator" w:id="0">
    <w:p w:rsidR="00A0229D" w:rsidRDefault="00A0229D" w:rsidP="00CA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06"/>
    <w:rsid w:val="000140E7"/>
    <w:rsid w:val="00031140"/>
    <w:rsid w:val="00051595"/>
    <w:rsid w:val="0005546E"/>
    <w:rsid w:val="00057DC5"/>
    <w:rsid w:val="0008412D"/>
    <w:rsid w:val="00092F8F"/>
    <w:rsid w:val="00094651"/>
    <w:rsid w:val="00096FEC"/>
    <w:rsid w:val="000A370C"/>
    <w:rsid w:val="000C5E07"/>
    <w:rsid w:val="000E5B4A"/>
    <w:rsid w:val="000E7C7B"/>
    <w:rsid w:val="000F1C73"/>
    <w:rsid w:val="000F200A"/>
    <w:rsid w:val="000F692B"/>
    <w:rsid w:val="00103207"/>
    <w:rsid w:val="00104D97"/>
    <w:rsid w:val="00106168"/>
    <w:rsid w:val="00120FAB"/>
    <w:rsid w:val="001324DB"/>
    <w:rsid w:val="0013259B"/>
    <w:rsid w:val="001565F4"/>
    <w:rsid w:val="001630CC"/>
    <w:rsid w:val="00163459"/>
    <w:rsid w:val="001762F4"/>
    <w:rsid w:val="0017792A"/>
    <w:rsid w:val="001A68F8"/>
    <w:rsid w:val="001C41A7"/>
    <w:rsid w:val="001E226B"/>
    <w:rsid w:val="001E78BE"/>
    <w:rsid w:val="00200F2F"/>
    <w:rsid w:val="00215432"/>
    <w:rsid w:val="002207CA"/>
    <w:rsid w:val="00227158"/>
    <w:rsid w:val="0023453B"/>
    <w:rsid w:val="00266729"/>
    <w:rsid w:val="00277EAD"/>
    <w:rsid w:val="00296EB2"/>
    <w:rsid w:val="002A45A4"/>
    <w:rsid w:val="002A72A7"/>
    <w:rsid w:val="002C28E4"/>
    <w:rsid w:val="002D5479"/>
    <w:rsid w:val="002E69E8"/>
    <w:rsid w:val="002F3D19"/>
    <w:rsid w:val="00310672"/>
    <w:rsid w:val="00310A1F"/>
    <w:rsid w:val="00340954"/>
    <w:rsid w:val="00356A04"/>
    <w:rsid w:val="0036382E"/>
    <w:rsid w:val="00364C13"/>
    <w:rsid w:val="00365236"/>
    <w:rsid w:val="003A017B"/>
    <w:rsid w:val="003B072E"/>
    <w:rsid w:val="003B14D1"/>
    <w:rsid w:val="003B281A"/>
    <w:rsid w:val="003B48A9"/>
    <w:rsid w:val="003B716D"/>
    <w:rsid w:val="003D6CF0"/>
    <w:rsid w:val="00403465"/>
    <w:rsid w:val="00424FC6"/>
    <w:rsid w:val="0043243C"/>
    <w:rsid w:val="00435B6A"/>
    <w:rsid w:val="00436AC8"/>
    <w:rsid w:val="0045295C"/>
    <w:rsid w:val="00457AF9"/>
    <w:rsid w:val="004A045B"/>
    <w:rsid w:val="004B160A"/>
    <w:rsid w:val="004C080E"/>
    <w:rsid w:val="004C3ED1"/>
    <w:rsid w:val="004C5ADB"/>
    <w:rsid w:val="004C7651"/>
    <w:rsid w:val="004D24A6"/>
    <w:rsid w:val="004D749A"/>
    <w:rsid w:val="004E0C87"/>
    <w:rsid w:val="004E1935"/>
    <w:rsid w:val="004F57E2"/>
    <w:rsid w:val="00504BFD"/>
    <w:rsid w:val="00535555"/>
    <w:rsid w:val="00554611"/>
    <w:rsid w:val="005556EE"/>
    <w:rsid w:val="005574CA"/>
    <w:rsid w:val="00575D07"/>
    <w:rsid w:val="0058765E"/>
    <w:rsid w:val="005979AA"/>
    <w:rsid w:val="005A03D6"/>
    <w:rsid w:val="005B3A38"/>
    <w:rsid w:val="005C1D0B"/>
    <w:rsid w:val="005C20A7"/>
    <w:rsid w:val="005C25E9"/>
    <w:rsid w:val="005D7F0E"/>
    <w:rsid w:val="005E1B33"/>
    <w:rsid w:val="006069B7"/>
    <w:rsid w:val="00617432"/>
    <w:rsid w:val="006753A1"/>
    <w:rsid w:val="0069265A"/>
    <w:rsid w:val="006A65B2"/>
    <w:rsid w:val="006E2606"/>
    <w:rsid w:val="007421D9"/>
    <w:rsid w:val="00747C83"/>
    <w:rsid w:val="00747E13"/>
    <w:rsid w:val="00777E07"/>
    <w:rsid w:val="007869D8"/>
    <w:rsid w:val="00793F2F"/>
    <w:rsid w:val="007B0473"/>
    <w:rsid w:val="007C1EB9"/>
    <w:rsid w:val="007D41CF"/>
    <w:rsid w:val="007F4293"/>
    <w:rsid w:val="0080159C"/>
    <w:rsid w:val="008025C5"/>
    <w:rsid w:val="008224FD"/>
    <w:rsid w:val="008420F9"/>
    <w:rsid w:val="00850DC2"/>
    <w:rsid w:val="008560B0"/>
    <w:rsid w:val="00873C99"/>
    <w:rsid w:val="008760F0"/>
    <w:rsid w:val="008A719F"/>
    <w:rsid w:val="008D1F8F"/>
    <w:rsid w:val="008E7FC5"/>
    <w:rsid w:val="00902C5A"/>
    <w:rsid w:val="00923501"/>
    <w:rsid w:val="00925855"/>
    <w:rsid w:val="00954006"/>
    <w:rsid w:val="0095461D"/>
    <w:rsid w:val="0095547B"/>
    <w:rsid w:val="00961424"/>
    <w:rsid w:val="00991C71"/>
    <w:rsid w:val="009B3A34"/>
    <w:rsid w:val="009B6675"/>
    <w:rsid w:val="009C6231"/>
    <w:rsid w:val="009D3101"/>
    <w:rsid w:val="009E74AA"/>
    <w:rsid w:val="00A01E6A"/>
    <w:rsid w:val="00A0229D"/>
    <w:rsid w:val="00A061CA"/>
    <w:rsid w:val="00A34CEA"/>
    <w:rsid w:val="00A35697"/>
    <w:rsid w:val="00A54353"/>
    <w:rsid w:val="00A71661"/>
    <w:rsid w:val="00A93C9F"/>
    <w:rsid w:val="00A94DBB"/>
    <w:rsid w:val="00AA138C"/>
    <w:rsid w:val="00AA55BC"/>
    <w:rsid w:val="00AC4A16"/>
    <w:rsid w:val="00AF65AE"/>
    <w:rsid w:val="00B05C23"/>
    <w:rsid w:val="00B115AE"/>
    <w:rsid w:val="00B221F1"/>
    <w:rsid w:val="00B45A28"/>
    <w:rsid w:val="00B570F8"/>
    <w:rsid w:val="00B63CA6"/>
    <w:rsid w:val="00B63EAD"/>
    <w:rsid w:val="00B77D3B"/>
    <w:rsid w:val="00B869F0"/>
    <w:rsid w:val="00BA39A9"/>
    <w:rsid w:val="00BB2658"/>
    <w:rsid w:val="00BD3291"/>
    <w:rsid w:val="00BE0310"/>
    <w:rsid w:val="00C20BDD"/>
    <w:rsid w:val="00C35C30"/>
    <w:rsid w:val="00C55BED"/>
    <w:rsid w:val="00C615CE"/>
    <w:rsid w:val="00C6419E"/>
    <w:rsid w:val="00C74CBC"/>
    <w:rsid w:val="00C90F36"/>
    <w:rsid w:val="00CA2B20"/>
    <w:rsid w:val="00CC2748"/>
    <w:rsid w:val="00CC2A72"/>
    <w:rsid w:val="00CC44D6"/>
    <w:rsid w:val="00CD6D44"/>
    <w:rsid w:val="00CF458B"/>
    <w:rsid w:val="00CF5890"/>
    <w:rsid w:val="00D06CE6"/>
    <w:rsid w:val="00D15692"/>
    <w:rsid w:val="00D17718"/>
    <w:rsid w:val="00D23766"/>
    <w:rsid w:val="00D25D6B"/>
    <w:rsid w:val="00D3176A"/>
    <w:rsid w:val="00D33FE4"/>
    <w:rsid w:val="00D41112"/>
    <w:rsid w:val="00D42F9D"/>
    <w:rsid w:val="00D51CBA"/>
    <w:rsid w:val="00D67336"/>
    <w:rsid w:val="00DA1AFF"/>
    <w:rsid w:val="00DE3866"/>
    <w:rsid w:val="00DE78C1"/>
    <w:rsid w:val="00DF2752"/>
    <w:rsid w:val="00DF3D27"/>
    <w:rsid w:val="00DF5BFB"/>
    <w:rsid w:val="00E10D24"/>
    <w:rsid w:val="00E25618"/>
    <w:rsid w:val="00E40B70"/>
    <w:rsid w:val="00EB1D43"/>
    <w:rsid w:val="00EB549C"/>
    <w:rsid w:val="00EC0384"/>
    <w:rsid w:val="00EC7F7C"/>
    <w:rsid w:val="00EE6612"/>
    <w:rsid w:val="00EF6662"/>
    <w:rsid w:val="00F04132"/>
    <w:rsid w:val="00F1266C"/>
    <w:rsid w:val="00F20878"/>
    <w:rsid w:val="00F2654A"/>
    <w:rsid w:val="00F311DC"/>
    <w:rsid w:val="00F365BF"/>
    <w:rsid w:val="00F422A3"/>
    <w:rsid w:val="00F575C7"/>
    <w:rsid w:val="00F64E71"/>
    <w:rsid w:val="00F67431"/>
    <w:rsid w:val="00F67A64"/>
    <w:rsid w:val="00F93523"/>
    <w:rsid w:val="00FA0BD3"/>
    <w:rsid w:val="00FA3089"/>
    <w:rsid w:val="00FB0FB8"/>
    <w:rsid w:val="00FB1B46"/>
    <w:rsid w:val="00FB2010"/>
    <w:rsid w:val="00FB3784"/>
    <w:rsid w:val="00FC0A29"/>
    <w:rsid w:val="00FC648D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E2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E2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A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5</cp:revision>
  <dcterms:created xsi:type="dcterms:W3CDTF">2017-03-13T02:53:00Z</dcterms:created>
  <dcterms:modified xsi:type="dcterms:W3CDTF">2017-07-04T06:54:00Z</dcterms:modified>
</cp:coreProperties>
</file>